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245" w:rsidRDefault="000D5245">
      <w:pPr>
        <w:spacing w:after="0"/>
        <w:ind w:right="3"/>
        <w:jc w:val="center"/>
        <w:rPr>
          <w:b/>
          <w:sz w:val="28"/>
        </w:rPr>
      </w:pPr>
    </w:p>
    <w:p w:rsidR="00A37001" w:rsidRDefault="009A3546">
      <w:pPr>
        <w:spacing w:after="0"/>
        <w:ind w:right="3"/>
        <w:jc w:val="center"/>
      </w:pPr>
      <w:r>
        <w:rPr>
          <w:b/>
          <w:sz w:val="28"/>
        </w:rPr>
        <w:t xml:space="preserve">CANDIDATURE AU CONSEIL D’ADMINISTRATION DE L’AFGC </w:t>
      </w:r>
    </w:p>
    <w:p w:rsidR="00A37001" w:rsidRDefault="001F798A">
      <w:pPr>
        <w:spacing w:after="0"/>
        <w:ind w:left="10" w:right="10" w:hanging="10"/>
        <w:jc w:val="center"/>
      </w:pPr>
      <w:r>
        <w:t>Renouvellement par moitié des 12</w:t>
      </w:r>
      <w:r w:rsidR="009A3546">
        <w:t xml:space="preserve"> membres élus  </w:t>
      </w:r>
    </w:p>
    <w:p w:rsidR="00A37001" w:rsidRDefault="009A3546">
      <w:pPr>
        <w:spacing w:after="0"/>
        <w:ind w:left="10" w:right="4" w:hanging="10"/>
        <w:jc w:val="center"/>
      </w:pPr>
      <w:r>
        <w:t xml:space="preserve">(Article 12-3 des statuts) </w:t>
      </w:r>
    </w:p>
    <w:p w:rsidR="00A37001" w:rsidRDefault="009A3546">
      <w:pPr>
        <w:spacing w:after="139"/>
      </w:pPr>
      <w:r>
        <w:rPr>
          <w:sz w:val="18"/>
        </w:rPr>
        <w:t xml:space="preserve"> </w:t>
      </w:r>
    </w:p>
    <w:p w:rsidR="00A37001" w:rsidRDefault="009A3546">
      <w:pPr>
        <w:spacing w:after="109" w:line="249" w:lineRule="auto"/>
        <w:ind w:left="-5" w:hanging="10"/>
      </w:pPr>
      <w:r>
        <w:t xml:space="preserve">12-3 - Les </w:t>
      </w:r>
      <w:r>
        <w:rPr>
          <w:b/>
        </w:rPr>
        <w:t>membres élus</w:t>
      </w:r>
      <w:r>
        <w:t xml:space="preserve"> sont désignés pour quatre ans, par l'Assemblée Générale au scrutin secret et à la majorité simple des suffrages exprimés. </w:t>
      </w:r>
    </w:p>
    <w:p w:rsidR="00A37001" w:rsidRDefault="009A3546">
      <w:pPr>
        <w:spacing w:after="109" w:line="249" w:lineRule="auto"/>
        <w:ind w:left="-5" w:hanging="10"/>
      </w:pPr>
      <w:r>
        <w:t xml:space="preserve">Pour cette élection, le vote par correspondance est admis. </w:t>
      </w:r>
    </w:p>
    <w:p w:rsidR="00A37001" w:rsidRDefault="009A3546">
      <w:pPr>
        <w:spacing w:after="15" w:line="249" w:lineRule="auto"/>
        <w:ind w:left="-5" w:hanging="10"/>
      </w:pPr>
      <w:r>
        <w:t xml:space="preserve">Le renouvellement des membres élus s'effectue tous les deux ans par moitié ; les membres sortants sont rééligibles. </w:t>
      </w:r>
    </w:p>
    <w:p w:rsidR="00A37001" w:rsidRDefault="009A3546">
      <w:pPr>
        <w:spacing w:after="0"/>
      </w:pPr>
      <w:r>
        <w:rPr>
          <w:sz w:val="24"/>
        </w:rPr>
        <w:t xml:space="preserve"> </w:t>
      </w:r>
    </w:p>
    <w:tbl>
      <w:tblPr>
        <w:tblStyle w:val="TableGrid"/>
        <w:tblW w:w="9215" w:type="dxa"/>
        <w:tblInd w:w="-108" w:type="dxa"/>
        <w:tblCellMar>
          <w:top w:w="10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268"/>
        <w:gridCol w:w="6947"/>
      </w:tblGrid>
      <w:tr w:rsidR="00A37001">
        <w:trPr>
          <w:trHeight w:val="408"/>
        </w:trPr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A37001" w:rsidRDefault="009A3546">
            <w:r>
              <w:rPr>
                <w:sz w:val="24"/>
              </w:rPr>
              <w:t xml:space="preserve">Nom et Prénom </w:t>
            </w:r>
          </w:p>
        </w:tc>
        <w:tc>
          <w:tcPr>
            <w:tcW w:w="6947" w:type="dxa"/>
            <w:tcBorders>
              <w:top w:val="single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A37001" w:rsidRDefault="009A3546">
            <w:r>
              <w:rPr>
                <w:sz w:val="24"/>
              </w:rPr>
              <w:t xml:space="preserve"> </w:t>
            </w:r>
          </w:p>
        </w:tc>
      </w:tr>
      <w:tr w:rsidR="00A37001">
        <w:trPr>
          <w:trHeight w:val="404"/>
        </w:trPr>
        <w:tc>
          <w:tcPr>
            <w:tcW w:w="2268" w:type="dxa"/>
            <w:tcBorders>
              <w:top w:val="dashed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A37001" w:rsidRDefault="009A3546">
            <w:r>
              <w:rPr>
                <w:sz w:val="24"/>
              </w:rPr>
              <w:t xml:space="preserve">Fonction </w:t>
            </w:r>
          </w:p>
        </w:tc>
        <w:tc>
          <w:tcPr>
            <w:tcW w:w="6947" w:type="dxa"/>
            <w:tcBorders>
              <w:top w:val="dashed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A37001" w:rsidRDefault="009A3546">
            <w:r>
              <w:rPr>
                <w:sz w:val="24"/>
              </w:rPr>
              <w:t xml:space="preserve"> </w:t>
            </w:r>
          </w:p>
        </w:tc>
      </w:tr>
      <w:tr w:rsidR="00A37001">
        <w:trPr>
          <w:trHeight w:val="409"/>
        </w:trPr>
        <w:tc>
          <w:tcPr>
            <w:tcW w:w="2268" w:type="dxa"/>
            <w:tcBorders>
              <w:top w:val="dashed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A37001" w:rsidRDefault="009A3546">
            <w:r>
              <w:rPr>
                <w:sz w:val="24"/>
              </w:rPr>
              <w:t xml:space="preserve">Entreprise </w:t>
            </w:r>
          </w:p>
        </w:tc>
        <w:tc>
          <w:tcPr>
            <w:tcW w:w="6947" w:type="dxa"/>
            <w:tcBorders>
              <w:top w:val="dashed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A37001" w:rsidRDefault="009A3546">
            <w:r>
              <w:rPr>
                <w:sz w:val="24"/>
              </w:rPr>
              <w:t xml:space="preserve"> </w:t>
            </w:r>
          </w:p>
        </w:tc>
      </w:tr>
      <w:tr w:rsidR="00A37001">
        <w:trPr>
          <w:trHeight w:val="408"/>
        </w:trPr>
        <w:tc>
          <w:tcPr>
            <w:tcW w:w="2268" w:type="dxa"/>
            <w:tcBorders>
              <w:top w:val="dashed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A37001" w:rsidRDefault="009A3546">
            <w:r>
              <w:rPr>
                <w:sz w:val="24"/>
              </w:rPr>
              <w:t xml:space="preserve">Adresse </w:t>
            </w:r>
            <w:bookmarkStart w:id="0" w:name="_GoBack"/>
            <w:bookmarkEnd w:id="0"/>
          </w:p>
        </w:tc>
        <w:tc>
          <w:tcPr>
            <w:tcW w:w="6947" w:type="dxa"/>
            <w:tcBorders>
              <w:top w:val="dashed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A37001" w:rsidRDefault="009A3546">
            <w:r>
              <w:rPr>
                <w:sz w:val="24"/>
              </w:rPr>
              <w:t xml:space="preserve"> </w:t>
            </w:r>
          </w:p>
        </w:tc>
      </w:tr>
      <w:tr w:rsidR="00A37001">
        <w:trPr>
          <w:trHeight w:val="408"/>
        </w:trPr>
        <w:tc>
          <w:tcPr>
            <w:tcW w:w="2268" w:type="dxa"/>
            <w:vMerge w:val="restart"/>
            <w:tcBorders>
              <w:top w:val="dashed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7001" w:rsidRDefault="009A3546">
            <w:pPr>
              <w:spacing w:after="92"/>
            </w:pPr>
            <w:r>
              <w:rPr>
                <w:sz w:val="24"/>
              </w:rPr>
              <w:t xml:space="preserve"> </w:t>
            </w:r>
          </w:p>
          <w:p w:rsidR="00A37001" w:rsidRDefault="009A3546">
            <w:r>
              <w:rPr>
                <w:sz w:val="24"/>
              </w:rPr>
              <w:t xml:space="preserve"> </w:t>
            </w:r>
          </w:p>
        </w:tc>
        <w:tc>
          <w:tcPr>
            <w:tcW w:w="6947" w:type="dxa"/>
            <w:tcBorders>
              <w:top w:val="dashed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A37001" w:rsidRDefault="009A3546">
            <w:r>
              <w:rPr>
                <w:sz w:val="24"/>
              </w:rPr>
              <w:t xml:space="preserve"> </w:t>
            </w:r>
          </w:p>
        </w:tc>
      </w:tr>
      <w:tr w:rsidR="00A37001">
        <w:trPr>
          <w:trHeight w:val="40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7001" w:rsidRDefault="00A37001"/>
        </w:tc>
        <w:tc>
          <w:tcPr>
            <w:tcW w:w="6947" w:type="dxa"/>
            <w:tcBorders>
              <w:top w:val="dashed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7001" w:rsidRDefault="009A3546">
            <w:r>
              <w:rPr>
                <w:sz w:val="24"/>
              </w:rPr>
              <w:t xml:space="preserve"> </w:t>
            </w:r>
          </w:p>
        </w:tc>
      </w:tr>
    </w:tbl>
    <w:p w:rsidR="00A37001" w:rsidRDefault="009A3546">
      <w:pPr>
        <w:spacing w:after="0"/>
      </w:pPr>
      <w:r>
        <w:t xml:space="preserve"> </w:t>
      </w:r>
    </w:p>
    <w:p w:rsidR="00A37001" w:rsidRDefault="009A3546">
      <w:pPr>
        <w:spacing w:after="0"/>
      </w:pPr>
      <w:r>
        <w:t xml:space="preserve"> </w:t>
      </w:r>
    </w:p>
    <w:p w:rsidR="00A37001" w:rsidRDefault="009A3546">
      <w:pPr>
        <w:spacing w:after="5" w:line="249" w:lineRule="auto"/>
        <w:ind w:left="-5" w:hanging="10"/>
      </w:pPr>
      <w:r>
        <w:rPr>
          <w:sz w:val="24"/>
        </w:rPr>
        <w:t xml:space="preserve">Je soussigné,  </w:t>
      </w:r>
    </w:p>
    <w:p w:rsidR="00A37001" w:rsidRDefault="009A3546">
      <w:pPr>
        <w:spacing w:after="0"/>
      </w:pPr>
      <w:r>
        <w:rPr>
          <w:sz w:val="24"/>
        </w:rPr>
        <w:t xml:space="preserve"> </w:t>
      </w:r>
    </w:p>
    <w:p w:rsidR="00A37001" w:rsidRDefault="009A3546">
      <w:pPr>
        <w:spacing w:after="5" w:line="249" w:lineRule="auto"/>
        <w:ind w:left="-5" w:hanging="10"/>
      </w:pPr>
      <w:proofErr w:type="gramStart"/>
      <w:r>
        <w:rPr>
          <w:sz w:val="24"/>
        </w:rPr>
        <w:t>déclare</w:t>
      </w:r>
      <w:proofErr w:type="gramEnd"/>
      <w:r>
        <w:rPr>
          <w:sz w:val="24"/>
        </w:rPr>
        <w:t xml:space="preserve"> être candidat aux élections de renouvellement des membres élus au </w:t>
      </w:r>
      <w:r>
        <w:rPr>
          <w:b/>
          <w:sz w:val="24"/>
        </w:rPr>
        <w:t>Conseil d’Administration</w:t>
      </w:r>
      <w:r>
        <w:rPr>
          <w:sz w:val="24"/>
        </w:rPr>
        <w:t xml:space="preserve"> de l’AFGC, par application de l’article 12-3 des statuts de l’Association. </w:t>
      </w:r>
    </w:p>
    <w:p w:rsidR="00A37001" w:rsidRDefault="009A3546">
      <w:pPr>
        <w:spacing w:after="0"/>
      </w:pPr>
      <w:r>
        <w:rPr>
          <w:sz w:val="24"/>
        </w:rPr>
        <w:t xml:space="preserve"> </w:t>
      </w:r>
    </w:p>
    <w:p w:rsidR="00A37001" w:rsidRDefault="009A3546">
      <w:pPr>
        <w:spacing w:after="0"/>
      </w:pPr>
      <w:r>
        <w:rPr>
          <w:sz w:val="24"/>
        </w:rPr>
        <w:t xml:space="preserve"> </w:t>
      </w:r>
    </w:p>
    <w:p w:rsidR="00A37001" w:rsidRDefault="009A3546">
      <w:pPr>
        <w:spacing w:after="0"/>
      </w:pPr>
      <w:r>
        <w:rPr>
          <w:sz w:val="24"/>
        </w:rPr>
        <w:t xml:space="preserve"> </w:t>
      </w:r>
    </w:p>
    <w:p w:rsidR="00A37001" w:rsidRDefault="009A3546">
      <w:pPr>
        <w:spacing w:after="0"/>
      </w:pPr>
      <w:r>
        <w:rPr>
          <w:sz w:val="24"/>
        </w:rPr>
        <w:t xml:space="preserve"> </w:t>
      </w:r>
    </w:p>
    <w:p w:rsidR="00A37001" w:rsidRDefault="009A3546">
      <w:pPr>
        <w:tabs>
          <w:tab w:val="center" w:pos="1417"/>
          <w:tab w:val="center" w:pos="2125"/>
          <w:tab w:val="center" w:pos="2833"/>
          <w:tab w:val="center" w:pos="4067"/>
        </w:tabs>
        <w:spacing w:after="5" w:line="249" w:lineRule="auto"/>
        <w:ind w:left="-15"/>
      </w:pPr>
      <w:r>
        <w:rPr>
          <w:sz w:val="24"/>
        </w:rPr>
        <w:t xml:space="preserve">Date : 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Signature : </w:t>
      </w:r>
    </w:p>
    <w:p w:rsidR="00A37001" w:rsidRDefault="009A3546">
      <w:pPr>
        <w:spacing w:after="0"/>
      </w:pPr>
      <w:r>
        <w:t xml:space="preserve"> </w:t>
      </w:r>
    </w:p>
    <w:p w:rsidR="00A37001" w:rsidRDefault="009A3546">
      <w:pPr>
        <w:spacing w:after="2"/>
      </w:pPr>
      <w:r>
        <w:t xml:space="preserve"> </w:t>
      </w:r>
    </w:p>
    <w:p w:rsidR="00A37001" w:rsidRDefault="009A3546">
      <w:pPr>
        <w:spacing w:after="0"/>
      </w:pPr>
      <w:r>
        <w:rPr>
          <w:sz w:val="24"/>
        </w:rPr>
        <w:t xml:space="preserve"> </w:t>
      </w:r>
    </w:p>
    <w:p w:rsidR="00A37001" w:rsidRDefault="009A3546">
      <w:pPr>
        <w:spacing w:after="0"/>
      </w:pPr>
      <w:r>
        <w:rPr>
          <w:sz w:val="24"/>
        </w:rPr>
        <w:t xml:space="preserve"> </w:t>
      </w:r>
    </w:p>
    <w:p w:rsidR="00A37001" w:rsidRDefault="009A3546">
      <w:pPr>
        <w:spacing w:after="0"/>
      </w:pPr>
      <w:r>
        <w:rPr>
          <w:sz w:val="24"/>
        </w:rPr>
        <w:t xml:space="preserve"> </w:t>
      </w:r>
    </w:p>
    <w:p w:rsidR="00A37001" w:rsidRDefault="009A3546">
      <w:pPr>
        <w:spacing w:after="0"/>
        <w:ind w:left="48"/>
        <w:jc w:val="center"/>
      </w:pPr>
      <w:r>
        <w:t xml:space="preserve"> </w:t>
      </w:r>
    </w:p>
    <w:p w:rsidR="00A37001" w:rsidRDefault="009A3546">
      <w:pPr>
        <w:spacing w:after="0"/>
        <w:ind w:left="10" w:right="4" w:hanging="10"/>
        <w:jc w:val="center"/>
      </w:pPr>
      <w:r>
        <w:rPr>
          <w:b/>
          <w:sz w:val="24"/>
        </w:rPr>
        <w:t xml:space="preserve">Bulletin à retourner avant le </w:t>
      </w:r>
      <w:r w:rsidR="006F6D47">
        <w:rPr>
          <w:b/>
          <w:sz w:val="24"/>
          <w:u w:val="single" w:color="000000"/>
        </w:rPr>
        <w:t>15</w:t>
      </w:r>
      <w:r w:rsidR="008A714B">
        <w:rPr>
          <w:b/>
          <w:sz w:val="24"/>
          <w:u w:val="single" w:color="000000"/>
        </w:rPr>
        <w:t xml:space="preserve"> </w:t>
      </w:r>
      <w:r w:rsidR="001A2D50">
        <w:rPr>
          <w:b/>
          <w:sz w:val="24"/>
          <w:u w:val="single" w:color="000000"/>
        </w:rPr>
        <w:t>mars 202</w:t>
      </w:r>
      <w:r w:rsidR="006F6D47">
        <w:rPr>
          <w:b/>
          <w:sz w:val="24"/>
          <w:u w:val="single" w:color="000000"/>
        </w:rPr>
        <w:t>6</w:t>
      </w:r>
      <w:r>
        <w:rPr>
          <w:b/>
          <w:sz w:val="24"/>
        </w:rPr>
        <w:t xml:space="preserve"> à : </w:t>
      </w:r>
    </w:p>
    <w:p w:rsidR="00A37001" w:rsidRDefault="009A3546">
      <w:pPr>
        <w:spacing w:after="0"/>
        <w:ind w:left="53"/>
        <w:jc w:val="center"/>
      </w:pPr>
      <w:r>
        <w:rPr>
          <w:b/>
          <w:sz w:val="24"/>
        </w:rPr>
        <w:t xml:space="preserve"> </w:t>
      </w:r>
    </w:p>
    <w:p w:rsidR="00A37001" w:rsidRDefault="009A3546">
      <w:pPr>
        <w:spacing w:after="0"/>
        <w:ind w:right="58"/>
        <w:jc w:val="center"/>
      </w:pPr>
      <w:r>
        <w:rPr>
          <w:b/>
          <w:color w:val="0000FF"/>
          <w:sz w:val="24"/>
          <w:u w:val="single" w:color="0000FF"/>
        </w:rPr>
        <w:t>afgc@afgc.asso.fr</w:t>
      </w:r>
      <w:r>
        <w:rPr>
          <w:b/>
          <w:sz w:val="24"/>
        </w:rPr>
        <w:t xml:space="preserve"> </w:t>
      </w:r>
      <w:r>
        <w:rPr>
          <w:sz w:val="24"/>
        </w:rPr>
        <w:t xml:space="preserve"> </w:t>
      </w:r>
    </w:p>
    <w:p w:rsidR="00A37001" w:rsidRDefault="009A3546">
      <w:pPr>
        <w:spacing w:after="0"/>
        <w:ind w:left="48"/>
        <w:jc w:val="center"/>
      </w:pPr>
      <w:r>
        <w:t xml:space="preserve"> </w:t>
      </w:r>
    </w:p>
    <w:sectPr w:rsidR="00A37001">
      <w:headerReference w:type="default" r:id="rId6"/>
      <w:pgSz w:w="11908" w:h="16836"/>
      <w:pgMar w:top="1440" w:right="1415" w:bottom="144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5F9A" w:rsidRDefault="00415F9A" w:rsidP="00DF59ED">
      <w:pPr>
        <w:spacing w:after="0" w:line="240" w:lineRule="auto"/>
      </w:pPr>
      <w:r>
        <w:separator/>
      </w:r>
    </w:p>
  </w:endnote>
  <w:endnote w:type="continuationSeparator" w:id="0">
    <w:p w:rsidR="00415F9A" w:rsidRDefault="00415F9A" w:rsidP="00DF59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5F9A" w:rsidRDefault="00415F9A" w:rsidP="00DF59ED">
      <w:pPr>
        <w:spacing w:after="0" w:line="240" w:lineRule="auto"/>
      </w:pPr>
      <w:r>
        <w:separator/>
      </w:r>
    </w:p>
  </w:footnote>
  <w:footnote w:type="continuationSeparator" w:id="0">
    <w:p w:rsidR="00415F9A" w:rsidRDefault="00415F9A" w:rsidP="00DF59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59ED" w:rsidRDefault="00DF59ED">
    <w:pPr>
      <w:pStyle w:val="En-tt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26A457E" wp14:editId="61F8AB0B">
          <wp:simplePos x="0" y="0"/>
          <wp:positionH relativeFrom="page">
            <wp:posOffset>815975</wp:posOffset>
          </wp:positionH>
          <wp:positionV relativeFrom="page">
            <wp:posOffset>236220</wp:posOffset>
          </wp:positionV>
          <wp:extent cx="828044" cy="553724"/>
          <wp:effectExtent l="0" t="0" r="0" b="0"/>
          <wp:wrapSquare wrapText="bothSides"/>
          <wp:docPr id="2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8044" cy="553724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F59ED" w:rsidRDefault="00DF59ED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001"/>
    <w:rsid w:val="000D5245"/>
    <w:rsid w:val="001A2D50"/>
    <w:rsid w:val="001F798A"/>
    <w:rsid w:val="00415F9A"/>
    <w:rsid w:val="005C5676"/>
    <w:rsid w:val="006F6D47"/>
    <w:rsid w:val="00745F48"/>
    <w:rsid w:val="008A714B"/>
    <w:rsid w:val="008C681E"/>
    <w:rsid w:val="009A3546"/>
    <w:rsid w:val="00A37001"/>
    <w:rsid w:val="00BB34E1"/>
    <w:rsid w:val="00DF5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8BC1F1-8C94-4F72-88D9-3B521A58A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DF59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F59ED"/>
    <w:rPr>
      <w:rFonts w:ascii="Calibri" w:eastAsia="Calibri" w:hAnsi="Calibri" w:cs="Calibri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DF59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F59ED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CANDIDATURE AU COMITÉ DES AFFAIRES GÉNÉRALES DE L’AFGC</vt:lpstr>
    </vt:vector>
  </TitlesOfParts>
  <Company/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CANDIDATURE AU COMITÉ DES AFFAIRES GÉNÉRALES DE L’AFGC</dc:title>
  <dc:subject/>
  <dc:creator>Secrétariat</dc:creator>
  <cp:keywords/>
  <cp:lastModifiedBy>Nadget Daoud</cp:lastModifiedBy>
  <cp:revision>2</cp:revision>
  <dcterms:created xsi:type="dcterms:W3CDTF">2025-12-17T13:34:00Z</dcterms:created>
  <dcterms:modified xsi:type="dcterms:W3CDTF">2025-12-17T13:34:00Z</dcterms:modified>
</cp:coreProperties>
</file>